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BFCC1" w14:textId="77777777" w:rsidR="004A5CCD" w:rsidRDefault="004A5CCD" w:rsidP="00BC0F4F">
      <w:pPr>
        <w:ind w:left="0" w:right="-2"/>
        <w:jc w:val="center"/>
        <w:rPr>
          <w:b/>
          <w:szCs w:val="24"/>
        </w:rPr>
      </w:pPr>
      <w:bookmarkStart w:id="0" w:name="_GoBack"/>
      <w:bookmarkEnd w:id="0"/>
    </w:p>
    <w:p w14:paraId="687C6309" w14:textId="77777777" w:rsidR="008E064F" w:rsidRPr="00506DA0" w:rsidRDefault="008E064F" w:rsidP="00BC0F4F">
      <w:pPr>
        <w:ind w:left="0" w:right="-2"/>
        <w:jc w:val="center"/>
        <w:rPr>
          <w:b/>
          <w:szCs w:val="24"/>
        </w:rPr>
      </w:pPr>
      <w:r w:rsidRPr="00506DA0">
        <w:rPr>
          <w:b/>
          <w:szCs w:val="24"/>
        </w:rPr>
        <w:t>Hatásvizsgálati lap</w:t>
      </w:r>
    </w:p>
    <w:p w14:paraId="06F031D4" w14:textId="77777777" w:rsidR="008E064F" w:rsidRPr="00506DA0" w:rsidRDefault="008E064F" w:rsidP="00BC0F4F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14:paraId="47B45886" w14:textId="77777777" w:rsidR="00A61BF4" w:rsidRPr="00DA1813" w:rsidRDefault="00A61BF4" w:rsidP="00A61BF4">
      <w:pPr>
        <w:jc w:val="center"/>
        <w:outlineLvl w:val="0"/>
        <w:rPr>
          <w:b/>
          <w:szCs w:val="24"/>
        </w:rPr>
      </w:pPr>
      <w:r w:rsidRPr="00DA1813">
        <w:rPr>
          <w:b/>
          <w:szCs w:val="24"/>
        </w:rPr>
        <w:t>Dunakeszi Város Önkormányzata Képviselő-testületének</w:t>
      </w:r>
    </w:p>
    <w:p w14:paraId="6CB4E398" w14:textId="77777777" w:rsidR="00A61BF4" w:rsidRPr="00DA1813" w:rsidRDefault="00A61BF4" w:rsidP="00A61BF4">
      <w:pPr>
        <w:jc w:val="center"/>
        <w:outlineLvl w:val="0"/>
        <w:rPr>
          <w:b/>
          <w:szCs w:val="24"/>
        </w:rPr>
      </w:pPr>
      <w:r w:rsidRPr="00DA1813">
        <w:rPr>
          <w:b/>
          <w:szCs w:val="24"/>
        </w:rPr>
        <w:t>(…)/20</w:t>
      </w:r>
      <w:r>
        <w:rPr>
          <w:b/>
          <w:szCs w:val="24"/>
        </w:rPr>
        <w:t>22</w:t>
      </w:r>
      <w:r w:rsidRPr="00DA1813">
        <w:rPr>
          <w:b/>
          <w:szCs w:val="24"/>
        </w:rPr>
        <w:t>. (</w:t>
      </w:r>
      <w:r>
        <w:rPr>
          <w:b/>
          <w:szCs w:val="24"/>
        </w:rPr>
        <w:t>V</w:t>
      </w:r>
      <w:r w:rsidR="00386295">
        <w:rPr>
          <w:b/>
          <w:szCs w:val="24"/>
        </w:rPr>
        <w:t>II. 28</w:t>
      </w:r>
      <w:r w:rsidRPr="00DA1813">
        <w:rPr>
          <w:b/>
          <w:szCs w:val="24"/>
        </w:rPr>
        <w:t>.) rendelete</w:t>
      </w:r>
    </w:p>
    <w:p w14:paraId="728C3307" w14:textId="77777777" w:rsidR="00A61BF4" w:rsidRDefault="00A61BF4" w:rsidP="00A61BF4">
      <w:pPr>
        <w:widowControl w:val="0"/>
        <w:ind w:left="720"/>
        <w:jc w:val="center"/>
        <w:rPr>
          <w:b/>
          <w:bCs/>
        </w:rPr>
      </w:pPr>
    </w:p>
    <w:p w14:paraId="31F6989F" w14:textId="77777777" w:rsidR="00045AD7" w:rsidRPr="00045AD7" w:rsidRDefault="00045AD7" w:rsidP="00045AD7">
      <w:pPr>
        <w:jc w:val="center"/>
        <w:rPr>
          <w:b/>
        </w:rPr>
      </w:pPr>
      <w:proofErr w:type="gramStart"/>
      <w:r w:rsidRPr="00045AD7">
        <w:rPr>
          <w:b/>
        </w:rPr>
        <w:t>a</w:t>
      </w:r>
      <w:proofErr w:type="gramEnd"/>
      <w:r w:rsidRPr="00045AD7">
        <w:rPr>
          <w:b/>
        </w:rPr>
        <w:t xml:space="preserve"> közterületek használatáról és rendjéről szóló</w:t>
      </w:r>
    </w:p>
    <w:p w14:paraId="078E9AA4" w14:textId="1A982F82" w:rsidR="00386295" w:rsidRDefault="00045AD7" w:rsidP="00045AD7">
      <w:pPr>
        <w:jc w:val="center"/>
        <w:rPr>
          <w:b/>
        </w:rPr>
      </w:pPr>
      <w:r w:rsidRPr="00045AD7">
        <w:rPr>
          <w:b/>
        </w:rPr>
        <w:t>22/2015. (VIII.06.) önkormányzati rendelet módosításáról</w:t>
      </w:r>
    </w:p>
    <w:p w14:paraId="5B6344C6" w14:textId="77777777" w:rsidR="00045AD7" w:rsidRDefault="00045AD7" w:rsidP="00045AD7">
      <w:pPr>
        <w:jc w:val="center"/>
        <w:rPr>
          <w:b/>
        </w:rPr>
      </w:pPr>
    </w:p>
    <w:p w14:paraId="04CF4C3D" w14:textId="77777777" w:rsidR="00A61BF4" w:rsidRPr="002F572C" w:rsidRDefault="00A61BF4" w:rsidP="00A61BF4">
      <w:pPr>
        <w:widowControl w:val="0"/>
        <w:ind w:left="720"/>
        <w:jc w:val="center"/>
        <w:rPr>
          <w:b/>
          <w:szCs w:val="24"/>
        </w:rPr>
      </w:pPr>
    </w:p>
    <w:p w14:paraId="1FAC7EA7" w14:textId="77777777" w:rsidR="008E064F" w:rsidRPr="00506DA0" w:rsidRDefault="008E064F" w:rsidP="00BC0F4F">
      <w:pPr>
        <w:tabs>
          <w:tab w:val="left" w:pos="5220"/>
        </w:tabs>
        <w:ind w:left="0" w:right="-2"/>
        <w:jc w:val="center"/>
        <w:rPr>
          <w:szCs w:val="24"/>
        </w:rPr>
      </w:pPr>
      <w:r w:rsidRPr="00506DA0">
        <w:rPr>
          <w:b/>
          <w:bCs/>
          <w:szCs w:val="24"/>
        </w:rPr>
        <w:t>Tájékoztatás előzetes hatásvizsgálat eredményéről</w:t>
      </w:r>
    </w:p>
    <w:p w14:paraId="378392E0" w14:textId="577CC9EB"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14:paraId="5B949685" w14:textId="6E5F59EF" w:rsidR="00045AD7" w:rsidRDefault="00045AD7" w:rsidP="00BC0F4F">
      <w:pPr>
        <w:tabs>
          <w:tab w:val="left" w:pos="5220"/>
        </w:tabs>
        <w:ind w:left="0" w:right="-2"/>
        <w:rPr>
          <w:szCs w:val="24"/>
        </w:rPr>
      </w:pPr>
    </w:p>
    <w:p w14:paraId="435E2033" w14:textId="16FA2837" w:rsidR="00045AD7" w:rsidRDefault="00045AD7" w:rsidP="00045AD7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Várható társadalmi, gazdasági, költségvetési hatásai: </w:t>
      </w:r>
    </w:p>
    <w:p w14:paraId="0D061E85" w14:textId="504A83AF" w:rsidR="00045AD7" w:rsidRDefault="00045AD7" w:rsidP="00045AD7">
      <w:pPr>
        <w:pStyle w:val="Nincstrkz"/>
        <w:ind w:left="708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A rendelet módosításával egyértelműbbé, könnyebben értelmezhetővé válnak a jogalkalmazók számára a szabályok. A módosítás bevezetésével a bevételek minimális </w:t>
      </w:r>
      <w:proofErr w:type="gramStart"/>
      <w:r>
        <w:rPr>
          <w:rFonts w:ascii="Times New Roman" w:hAnsi="Times New Roman"/>
          <w:iCs/>
          <w:sz w:val="24"/>
          <w:szCs w:val="24"/>
        </w:rPr>
        <w:t>emelkedése</w:t>
      </w:r>
      <w:proofErr w:type="gramEnd"/>
      <w:r w:rsidRPr="001D5485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várható.</w:t>
      </w:r>
    </w:p>
    <w:p w14:paraId="55AABF64" w14:textId="77777777" w:rsidR="00045AD7" w:rsidRPr="00EB1DAF" w:rsidRDefault="00045AD7" w:rsidP="00045AD7">
      <w:pPr>
        <w:pStyle w:val="Nincstrkz"/>
        <w:ind w:left="708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14:paraId="3ECD8D90" w14:textId="6D361EDA" w:rsidR="00045AD7" w:rsidRDefault="00045AD7" w:rsidP="00045AD7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Várható környezeti és egészségi következményei: </w:t>
      </w:r>
    </w:p>
    <w:p w14:paraId="6EBC9E75" w14:textId="127D51F9" w:rsidR="00045AD7" w:rsidRDefault="00045AD7" w:rsidP="00045AD7">
      <w:pPr>
        <w:pStyle w:val="Nincstrkz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Nem relevánsak.</w:t>
      </w:r>
    </w:p>
    <w:p w14:paraId="6CBE6D7C" w14:textId="77777777" w:rsidR="00045AD7" w:rsidRPr="002C7660" w:rsidRDefault="00045AD7" w:rsidP="00045AD7">
      <w:pPr>
        <w:pStyle w:val="Nincstrkz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5517E3D7" w14:textId="77777777" w:rsidR="00045AD7" w:rsidRDefault="00045AD7" w:rsidP="00045AD7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Adminisztratív terheket befolyásoló hatásai: </w:t>
      </w:r>
    </w:p>
    <w:p w14:paraId="108C9A55" w14:textId="607B1872" w:rsidR="00045AD7" w:rsidRDefault="00045AD7" w:rsidP="00045AD7">
      <w:pPr>
        <w:pStyle w:val="Nincstrkz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Nem relevánsak.</w:t>
      </w:r>
    </w:p>
    <w:p w14:paraId="6D65A48E" w14:textId="77777777" w:rsidR="00045AD7" w:rsidRPr="002C7660" w:rsidRDefault="00045AD7" w:rsidP="00045AD7">
      <w:pPr>
        <w:pStyle w:val="Nincstrkz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7D095F94" w14:textId="77777777" w:rsidR="00045AD7" w:rsidRDefault="00045AD7" w:rsidP="00045AD7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Megalkotásának szükségessége, a rendeletalkotás elmaradásának várható következményei: </w:t>
      </w:r>
    </w:p>
    <w:p w14:paraId="6BA4B383" w14:textId="6F66BEF0" w:rsidR="00045AD7" w:rsidRDefault="00045AD7" w:rsidP="00045AD7">
      <w:pPr>
        <w:pStyle w:val="Nincstrkz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közterület-használati engedélyek kiadása, vagy engedély nélküli használattal kapcsolatos eljárások során az ügyfelek számára a döntések megindoklása, illetve a díjak megállapítása áttekinthetővé válnak. A módosítás elmaradása miatt előfordulhat, hogy a későbbiekben az Önkormányzat nem tud majd hatékonyan fellépni a használatok és az esetleges szabályszegések esetén.</w:t>
      </w:r>
    </w:p>
    <w:p w14:paraId="53B7F7FE" w14:textId="77777777" w:rsidR="00045AD7" w:rsidRDefault="00045AD7" w:rsidP="00045AD7">
      <w:pPr>
        <w:pStyle w:val="Nincstrkz"/>
        <w:ind w:left="708"/>
        <w:jc w:val="both"/>
        <w:rPr>
          <w:rFonts w:ascii="Times New Roman" w:hAnsi="Times New Roman"/>
          <w:sz w:val="24"/>
          <w:szCs w:val="24"/>
        </w:rPr>
      </w:pPr>
    </w:p>
    <w:p w14:paraId="2887A772" w14:textId="77777777" w:rsidR="00045AD7" w:rsidRDefault="00045AD7" w:rsidP="00045AD7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Alkalmazásához szükséges személyi, szervezeti, tárgyi és pénzügyi feltételek: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72F87D1" w14:textId="77777777" w:rsidR="00045AD7" w:rsidRPr="002C7660" w:rsidRDefault="00045AD7" w:rsidP="00045AD7">
      <w:pPr>
        <w:pStyle w:val="Nincstrkz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Rendelkezésre állnak.</w:t>
      </w:r>
    </w:p>
    <w:p w14:paraId="5B0A1C0F" w14:textId="2DE35D91" w:rsidR="00045AD7" w:rsidRDefault="00045AD7" w:rsidP="00BC0F4F">
      <w:pPr>
        <w:tabs>
          <w:tab w:val="left" w:pos="5220"/>
        </w:tabs>
        <w:ind w:left="0" w:right="-2"/>
        <w:rPr>
          <w:szCs w:val="24"/>
        </w:rPr>
      </w:pPr>
    </w:p>
    <w:p w14:paraId="2BFA6265" w14:textId="77777777" w:rsidR="008E064F" w:rsidRDefault="008E064F"/>
    <w:sectPr w:rsidR="008E064F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7E6"/>
    <w:multiLevelType w:val="hybridMultilevel"/>
    <w:tmpl w:val="61FC97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F4F"/>
    <w:rsid w:val="000166D5"/>
    <w:rsid w:val="00045AD7"/>
    <w:rsid w:val="0006450A"/>
    <w:rsid w:val="00072CDD"/>
    <w:rsid w:val="000803F7"/>
    <w:rsid w:val="00123B01"/>
    <w:rsid w:val="001357D7"/>
    <w:rsid w:val="001A40C6"/>
    <w:rsid w:val="00212165"/>
    <w:rsid w:val="002409F3"/>
    <w:rsid w:val="00273A62"/>
    <w:rsid w:val="00296622"/>
    <w:rsid w:val="002E31EE"/>
    <w:rsid w:val="002F5BA2"/>
    <w:rsid w:val="003441DE"/>
    <w:rsid w:val="00357142"/>
    <w:rsid w:val="00386295"/>
    <w:rsid w:val="004121D7"/>
    <w:rsid w:val="004A5CCD"/>
    <w:rsid w:val="00506DA0"/>
    <w:rsid w:val="00562883"/>
    <w:rsid w:val="006759C6"/>
    <w:rsid w:val="00686091"/>
    <w:rsid w:val="006D1D60"/>
    <w:rsid w:val="007B0802"/>
    <w:rsid w:val="008C1D7A"/>
    <w:rsid w:val="008E064F"/>
    <w:rsid w:val="009433C8"/>
    <w:rsid w:val="009479B5"/>
    <w:rsid w:val="009F28C7"/>
    <w:rsid w:val="009F71FD"/>
    <w:rsid w:val="00A23AD1"/>
    <w:rsid w:val="00A41DE0"/>
    <w:rsid w:val="00A45006"/>
    <w:rsid w:val="00A61BF4"/>
    <w:rsid w:val="00A63AFA"/>
    <w:rsid w:val="00BC0F4F"/>
    <w:rsid w:val="00C26AC2"/>
    <w:rsid w:val="00C36A9E"/>
    <w:rsid w:val="00C5389C"/>
    <w:rsid w:val="00CC37AA"/>
    <w:rsid w:val="00CD6B92"/>
    <w:rsid w:val="00D52ADE"/>
    <w:rsid w:val="00DC67E0"/>
    <w:rsid w:val="00E41C85"/>
    <w:rsid w:val="00E75507"/>
    <w:rsid w:val="00E90C87"/>
    <w:rsid w:val="00F54992"/>
    <w:rsid w:val="00FD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42F57A"/>
  <w15:docId w15:val="{1A4EE5D5-57C4-4091-9CBA-5604E3B4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C0F4F"/>
    <w:pPr>
      <w:suppressAutoHyphens/>
      <w:ind w:left="851" w:right="567"/>
      <w:jc w:val="both"/>
    </w:pPr>
    <w:rPr>
      <w:rFonts w:ascii="Times New Roman" w:eastAsia="Times New Roman" w:hAnsi="Times New Roman"/>
      <w:sz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E90C87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E90C87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A5CC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F71F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71FD"/>
    <w:rPr>
      <w:rFonts w:ascii="Segoe UI" w:eastAsia="Times New Roman" w:hAnsi="Segoe UI" w:cs="Segoe UI"/>
      <w:sz w:val="18"/>
      <w:szCs w:val="18"/>
      <w:lang w:eastAsia="zh-CN"/>
    </w:rPr>
  </w:style>
  <w:style w:type="paragraph" w:styleId="NormlWeb">
    <w:name w:val="Normal (Web)"/>
    <w:basedOn w:val="Norml"/>
    <w:uiPriority w:val="99"/>
    <w:rsid w:val="002E31EE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99"/>
    <w:qFormat/>
    <w:locked/>
    <w:rsid w:val="002E31EE"/>
    <w:rPr>
      <w:rFonts w:cs="Times New Roman"/>
      <w:b/>
      <w:bCs/>
    </w:rPr>
  </w:style>
  <w:style w:type="paragraph" w:styleId="Nincstrkz">
    <w:name w:val="No Spacing"/>
    <w:uiPriority w:val="1"/>
    <w:qFormat/>
    <w:rsid w:val="00045AD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cp:lastPrinted>2022-09-23T09:33:00Z</cp:lastPrinted>
  <dcterms:created xsi:type="dcterms:W3CDTF">2022-09-23T09:34:00Z</dcterms:created>
  <dcterms:modified xsi:type="dcterms:W3CDTF">2022-09-23T09:34:00Z</dcterms:modified>
</cp:coreProperties>
</file>